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1AEF689B" w:rsidR="006F544C" w:rsidRDefault="006F544C" w:rsidP="00037E1E">
      <w:pPr>
        <w:pStyle w:val="Heading1"/>
        <w:spacing w:before="0" w:line="240" w:lineRule="auto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="00A912BC">
        <w:t xml:space="preserve"> 2</w:t>
      </w:r>
      <w:r w:rsidR="004C1EFE">
        <w:t>5</w:t>
      </w:r>
      <w:r w:rsidR="00A912BC">
        <w:t xml:space="preserve"> September </w:t>
      </w:r>
    </w:p>
    <w:p w14:paraId="68A41EF7" w14:textId="77777777" w:rsidR="004C1EFE" w:rsidRPr="004C1EFE" w:rsidRDefault="004C1EFE" w:rsidP="00037E1E">
      <w:pPr>
        <w:spacing w:after="240" w:line="240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Cs w:val="18"/>
          <w:lang w:eastAsia="en-GB"/>
        </w:rPr>
      </w:pPr>
    </w:p>
    <w:p w14:paraId="100C4C3F" w14:textId="79345B6B" w:rsidR="007C61CB" w:rsidRDefault="007C61CB" w:rsidP="00037E1E">
      <w:pPr>
        <w:spacing w:after="240" w:line="240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King’s Lynn hospital introduces body cameras for security staff </w:t>
      </w:r>
    </w:p>
    <w:p w14:paraId="71F8E923" w14:textId="32E05CE4" w:rsidR="007C61CB" w:rsidRPr="00037E1E" w:rsidRDefault="006F4161" w:rsidP="00037E1E">
      <w:pPr>
        <w:spacing w:after="240" w:line="240" w:lineRule="auto"/>
      </w:pPr>
      <w:r w:rsidRPr="00037E1E">
        <w:t xml:space="preserve">A new initiative to crack down on abusive behaviour towards NHS staff </w:t>
      </w:r>
      <w:r w:rsidR="00037E1E" w:rsidRPr="00037E1E">
        <w:t>launches</w:t>
      </w:r>
      <w:r w:rsidRPr="00037E1E">
        <w:t xml:space="preserve"> </w:t>
      </w:r>
      <w:r w:rsidR="007C61CB" w:rsidRPr="00037E1E">
        <w:t xml:space="preserve">at </w:t>
      </w:r>
      <w:r w:rsidR="0093393C" w:rsidRPr="00037E1E">
        <w:t xml:space="preserve">The </w:t>
      </w:r>
      <w:r w:rsidR="007C61CB" w:rsidRPr="00037E1E">
        <w:t xml:space="preserve">QEH </w:t>
      </w:r>
      <w:r w:rsidR="00037E1E" w:rsidRPr="00037E1E">
        <w:t>on</w:t>
      </w:r>
      <w:r w:rsidR="007C61CB" w:rsidRPr="00037E1E">
        <w:t xml:space="preserve"> Monday 2 October. </w:t>
      </w:r>
    </w:p>
    <w:p w14:paraId="3D1C8442" w14:textId="0369E6BA" w:rsidR="007C61CB" w:rsidRDefault="007C61CB" w:rsidP="00037E1E">
      <w:pPr>
        <w:spacing w:line="240" w:lineRule="auto"/>
      </w:pPr>
      <w:r>
        <w:t>The cameras</w:t>
      </w:r>
      <w:r w:rsidR="006F4161">
        <w:t xml:space="preserve">, which will be worn by security staff across the </w:t>
      </w:r>
      <w:r w:rsidR="00037E1E">
        <w:t>hospital</w:t>
      </w:r>
      <w:r w:rsidR="006F4161">
        <w:t>,</w:t>
      </w:r>
      <w:r>
        <w:t xml:space="preserve"> aim to protect staff and patients by reducing the number of</w:t>
      </w:r>
      <w:r w:rsidR="006F4161">
        <w:t xml:space="preserve"> antisocial incidents</w:t>
      </w:r>
      <w:r>
        <w:t>.</w:t>
      </w:r>
      <w:r w:rsidR="006F7DA5">
        <w:t xml:space="preserve"> Since January 2023 there have been 163 reported incidents.</w:t>
      </w:r>
      <w:r>
        <w:t xml:space="preserve"> The Trust operates a </w:t>
      </w:r>
      <w:r w:rsidR="006F4161">
        <w:t>zero-tolerance</w:t>
      </w:r>
      <w:r>
        <w:t xml:space="preserve"> </w:t>
      </w:r>
      <w:r w:rsidR="00037E1E">
        <w:t xml:space="preserve">abuse </w:t>
      </w:r>
      <w:proofErr w:type="gramStart"/>
      <w:r>
        <w:t>policy</w:t>
      </w:r>
      <w:proofErr w:type="gramEnd"/>
      <w:r>
        <w:t xml:space="preserve"> and these devices support this.</w:t>
      </w:r>
    </w:p>
    <w:p w14:paraId="55158A76" w14:textId="00364E37" w:rsidR="007C61CB" w:rsidRDefault="006F4161" w:rsidP="00037E1E">
      <w:pPr>
        <w:spacing w:line="240" w:lineRule="auto"/>
      </w:pPr>
      <w:r>
        <w:t>The d</w:t>
      </w:r>
      <w:r w:rsidR="007C61CB">
        <w:t xml:space="preserve">evices are not actively recording </w:t>
      </w:r>
      <w:r>
        <w:t xml:space="preserve">by default – and instead will </w:t>
      </w:r>
      <w:r w:rsidR="0093393C">
        <w:t xml:space="preserve">only </w:t>
      </w:r>
      <w:r>
        <w:t>be activated when the person wearing them</w:t>
      </w:r>
      <w:r w:rsidR="007C61CB">
        <w:t xml:space="preserve"> decides they are in a situation where they would help. The</w:t>
      </w:r>
      <w:r>
        <w:t xml:space="preserve"> </w:t>
      </w:r>
      <w:r w:rsidR="00311257">
        <w:t xml:space="preserve">wearer </w:t>
      </w:r>
      <w:r>
        <w:t>will always announce to everyone in the vicinity</w:t>
      </w:r>
      <w:r w:rsidR="007C61CB">
        <w:t xml:space="preserve"> that the</w:t>
      </w:r>
      <w:r>
        <w:t>ir camera</w:t>
      </w:r>
      <w:r w:rsidR="007C61CB">
        <w:t xml:space="preserve"> </w:t>
      </w:r>
      <w:r>
        <w:t xml:space="preserve">is </w:t>
      </w:r>
      <w:r w:rsidR="007C61CB">
        <w:t xml:space="preserve">being turned on before they begin recording. </w:t>
      </w:r>
    </w:p>
    <w:p w14:paraId="2AF25421" w14:textId="2DF9741C" w:rsidR="007C61CB" w:rsidRDefault="007C61CB" w:rsidP="00037E1E">
      <w:pPr>
        <w:spacing w:line="240" w:lineRule="auto"/>
      </w:pPr>
      <w:r>
        <w:t xml:space="preserve">Staff who </w:t>
      </w:r>
      <w:r w:rsidR="00037E1E">
        <w:t>will wear</w:t>
      </w:r>
      <w:r>
        <w:t xml:space="preserve"> the body cameras have been specially trained and will only record when they believe an individual is being, or about to be, violent or abusive. </w:t>
      </w:r>
    </w:p>
    <w:p w14:paraId="6101CA34" w14:textId="60F72D40" w:rsidR="007C61CB" w:rsidRDefault="007C61CB" w:rsidP="00037E1E">
      <w:pPr>
        <w:spacing w:line="240" w:lineRule="auto"/>
      </w:pPr>
      <w:r w:rsidRPr="0093393C">
        <w:rPr>
          <w:b/>
          <w:bCs/>
        </w:rPr>
        <w:t>Paul Brooks, Director of Estates and Facilities,</w:t>
      </w:r>
      <w:r>
        <w:t xml:space="preserve"> at QEH said: “</w:t>
      </w:r>
      <w:r w:rsidR="006F4161">
        <w:t xml:space="preserve">We have implemented the use of body cameras following feedback from our staff. We hope these body cameras will make everyone at the Trust feel safer – whether that’s our staff, patients, or visitors. </w:t>
      </w:r>
      <w:r>
        <w:t xml:space="preserve">Importantly they will not be recording all colleagues, </w:t>
      </w:r>
      <w:proofErr w:type="gramStart"/>
      <w:r>
        <w:t>patients</w:t>
      </w:r>
      <w:proofErr w:type="gramEnd"/>
      <w:r>
        <w:t xml:space="preserve"> and</w:t>
      </w:r>
      <w:r w:rsidR="00037E1E">
        <w:t xml:space="preserve"> </w:t>
      </w:r>
      <w:r>
        <w:t>conversations unless you are told in advance.</w:t>
      </w:r>
      <w:r w:rsidR="006F4161">
        <w:t>”</w:t>
      </w:r>
    </w:p>
    <w:p w14:paraId="3CA1AFF5" w14:textId="77777777" w:rsidR="00037E1E" w:rsidRDefault="007C61CB" w:rsidP="00037E1E">
      <w:pPr>
        <w:spacing w:line="240" w:lineRule="auto"/>
      </w:pPr>
      <w:r w:rsidRPr="00037E1E">
        <w:rPr>
          <w:b/>
          <w:bCs/>
        </w:rPr>
        <w:t xml:space="preserve">Paul </w:t>
      </w:r>
      <w:proofErr w:type="spellStart"/>
      <w:r w:rsidRPr="00037E1E">
        <w:rPr>
          <w:b/>
          <w:bCs/>
        </w:rPr>
        <w:t>Blaber</w:t>
      </w:r>
      <w:proofErr w:type="spellEnd"/>
      <w:r w:rsidRPr="00037E1E">
        <w:rPr>
          <w:b/>
          <w:bCs/>
        </w:rPr>
        <w:t xml:space="preserve">, </w:t>
      </w:r>
      <w:proofErr w:type="spellStart"/>
      <w:r w:rsidRPr="00037E1E">
        <w:rPr>
          <w:b/>
          <w:bCs/>
        </w:rPr>
        <w:t>Portering</w:t>
      </w:r>
      <w:proofErr w:type="spellEnd"/>
      <w:r w:rsidRPr="00037E1E">
        <w:rPr>
          <w:b/>
          <w:bCs/>
        </w:rPr>
        <w:t xml:space="preserve"> and Security Supervisor</w:t>
      </w:r>
      <w:r>
        <w:t>, said: “Starting to use body cameras protects me</w:t>
      </w:r>
      <w:r w:rsidR="006F4161">
        <w:t>,</w:t>
      </w:r>
      <w:r>
        <w:t xml:space="preserve"> as well as other members of staff</w:t>
      </w:r>
      <w:r w:rsidR="006F4161">
        <w:t>,</w:t>
      </w:r>
      <w:r>
        <w:t xml:space="preserve"> and of course patients </w:t>
      </w:r>
      <w:r w:rsidR="006F4161">
        <w:t>and</w:t>
      </w:r>
      <w:r>
        <w:t xml:space="preserve"> visitors when we are trying to help someone that may be acting aggressively. I know from experience that body cameras can de</w:t>
      </w:r>
      <w:r w:rsidR="0093393C">
        <w:t>-</w:t>
      </w:r>
      <w:r>
        <w:t>escalate how an event can unfold and diffuses situation</w:t>
      </w:r>
      <w:r w:rsidR="00037E1E">
        <w:t>s</w:t>
      </w:r>
      <w:r>
        <w:t xml:space="preserve"> faster than if we weren’t using them.”</w:t>
      </w:r>
    </w:p>
    <w:p w14:paraId="15E21786" w14:textId="2769194E" w:rsidR="00655505" w:rsidRPr="00037E1E" w:rsidRDefault="007943D6" w:rsidP="00037E1E">
      <w:pPr>
        <w:spacing w:line="240" w:lineRule="auto"/>
      </w:pPr>
      <w:r w:rsidRPr="0096206A">
        <w:rPr>
          <w:b/>
          <w:bCs/>
        </w:rPr>
        <w:t xml:space="preserve">Ends. </w:t>
      </w:r>
      <w:r w:rsidR="00037E1E">
        <w:rPr>
          <w:b/>
          <w:bCs/>
        </w:rPr>
        <w:br/>
      </w:r>
      <w:r w:rsidR="00C422D7">
        <w:t xml:space="preserve">For further information, please contact Communications </w:t>
      </w:r>
      <w:r w:rsidR="00D34FC6">
        <w:t>Team</w:t>
      </w:r>
      <w:r w:rsidR="00C422D7"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</w:p>
    <w:sectPr w:rsidR="00655505" w:rsidRPr="00037E1E" w:rsidSect="00037E1E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E424" w14:textId="77777777" w:rsidR="00E711D9" w:rsidRDefault="00E711D9" w:rsidP="007F1AE3">
      <w:pPr>
        <w:spacing w:after="0" w:line="240" w:lineRule="auto"/>
      </w:pPr>
      <w:r>
        <w:separator/>
      </w:r>
    </w:p>
  </w:endnote>
  <w:endnote w:type="continuationSeparator" w:id="0">
    <w:p w14:paraId="55139202" w14:textId="77777777" w:rsidR="00E711D9" w:rsidRDefault="00E711D9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19D56" w14:textId="77777777" w:rsidR="00E711D9" w:rsidRDefault="00E711D9" w:rsidP="007F1AE3">
      <w:pPr>
        <w:spacing w:after="0" w:line="240" w:lineRule="auto"/>
      </w:pPr>
      <w:r>
        <w:separator/>
      </w:r>
    </w:p>
  </w:footnote>
  <w:footnote w:type="continuationSeparator" w:id="0">
    <w:p w14:paraId="17D4016D" w14:textId="77777777" w:rsidR="00E711D9" w:rsidRDefault="00E711D9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22F7B9EF">
          <wp:simplePos x="0" y="0"/>
          <wp:positionH relativeFrom="page">
            <wp:align>right</wp:align>
          </wp:positionH>
          <wp:positionV relativeFrom="paragraph">
            <wp:posOffset>-471805</wp:posOffset>
          </wp:positionV>
          <wp:extent cx="7563434" cy="10690502"/>
          <wp:effectExtent l="0" t="0" r="0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684B61F0"/>
    <w:multiLevelType w:val="multilevel"/>
    <w:tmpl w:val="23E6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E661498"/>
    <w:multiLevelType w:val="multilevel"/>
    <w:tmpl w:val="906A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24435371">
    <w:abstractNumId w:val="3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568224552">
    <w:abstractNumId w:val="4"/>
  </w:num>
  <w:num w:numId="6" w16cid:durableId="6280525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37E1E"/>
    <w:rsid w:val="000509F6"/>
    <w:rsid w:val="00051B09"/>
    <w:rsid w:val="00096AE5"/>
    <w:rsid w:val="000D55A0"/>
    <w:rsid w:val="001008B5"/>
    <w:rsid w:val="001164E6"/>
    <w:rsid w:val="001A03AC"/>
    <w:rsid w:val="002227A7"/>
    <w:rsid w:val="002347F1"/>
    <w:rsid w:val="00240626"/>
    <w:rsid w:val="00243009"/>
    <w:rsid w:val="00247381"/>
    <w:rsid w:val="002E614C"/>
    <w:rsid w:val="00311257"/>
    <w:rsid w:val="00323560"/>
    <w:rsid w:val="003431C2"/>
    <w:rsid w:val="003530CA"/>
    <w:rsid w:val="00372B36"/>
    <w:rsid w:val="004445C3"/>
    <w:rsid w:val="004C1EFE"/>
    <w:rsid w:val="00502863"/>
    <w:rsid w:val="005064C8"/>
    <w:rsid w:val="00547131"/>
    <w:rsid w:val="00550C33"/>
    <w:rsid w:val="005C56D9"/>
    <w:rsid w:val="005D61F7"/>
    <w:rsid w:val="00616607"/>
    <w:rsid w:val="00621B55"/>
    <w:rsid w:val="00655505"/>
    <w:rsid w:val="006C0B1F"/>
    <w:rsid w:val="006E7117"/>
    <w:rsid w:val="006F4161"/>
    <w:rsid w:val="006F544C"/>
    <w:rsid w:val="006F7DA5"/>
    <w:rsid w:val="007773CF"/>
    <w:rsid w:val="007943D6"/>
    <w:rsid w:val="007C61CB"/>
    <w:rsid w:val="007F1AE3"/>
    <w:rsid w:val="00811D8E"/>
    <w:rsid w:val="00816F54"/>
    <w:rsid w:val="008A1448"/>
    <w:rsid w:val="008A5785"/>
    <w:rsid w:val="008A70AE"/>
    <w:rsid w:val="00925331"/>
    <w:rsid w:val="0093393C"/>
    <w:rsid w:val="0096206A"/>
    <w:rsid w:val="00977CB7"/>
    <w:rsid w:val="009E5771"/>
    <w:rsid w:val="009E63D5"/>
    <w:rsid w:val="00A03159"/>
    <w:rsid w:val="00A15D48"/>
    <w:rsid w:val="00A4569D"/>
    <w:rsid w:val="00A703E7"/>
    <w:rsid w:val="00A912BC"/>
    <w:rsid w:val="00A971F2"/>
    <w:rsid w:val="00B11DD9"/>
    <w:rsid w:val="00BA2126"/>
    <w:rsid w:val="00BD5CC7"/>
    <w:rsid w:val="00C422D7"/>
    <w:rsid w:val="00CC57AD"/>
    <w:rsid w:val="00CE67E2"/>
    <w:rsid w:val="00D112B1"/>
    <w:rsid w:val="00D17A4A"/>
    <w:rsid w:val="00D34FC6"/>
    <w:rsid w:val="00D37594"/>
    <w:rsid w:val="00D6571B"/>
    <w:rsid w:val="00DA07DE"/>
    <w:rsid w:val="00DE2BD2"/>
    <w:rsid w:val="00E11B80"/>
    <w:rsid w:val="00E13D13"/>
    <w:rsid w:val="00E711D9"/>
    <w:rsid w:val="00E71CAD"/>
    <w:rsid w:val="00EA1AD5"/>
    <w:rsid w:val="00EF38E2"/>
    <w:rsid w:val="00F10C62"/>
    <w:rsid w:val="00F126BD"/>
    <w:rsid w:val="00F53DD0"/>
    <w:rsid w:val="00FC14D8"/>
    <w:rsid w:val="00FC31BA"/>
    <w:rsid w:val="00FF3DB3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F3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F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F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F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F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1DD9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94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30008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2</cp:revision>
  <dcterms:created xsi:type="dcterms:W3CDTF">2023-09-25T14:34:00Z</dcterms:created>
  <dcterms:modified xsi:type="dcterms:W3CDTF">2023-09-25T14:34:00Z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